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margin" w:tblpY="2491"/>
        <w:tblW w:w="4876" w:type="pct"/>
        <w:tblBorders>
          <w:top w:val="single" w:sz="36" w:space="0" w:color="1F497D"/>
          <w:bottom w:val="single" w:sz="36" w:space="0" w:color="1F497D"/>
          <w:insideH w:val="single" w:sz="36" w:space="0" w:color="1F497D"/>
        </w:tblBorders>
        <w:tblCellMar>
          <w:top w:w="360" w:type="dxa"/>
          <w:left w:w="115" w:type="dxa"/>
          <w:bottom w:w="360" w:type="dxa"/>
          <w:right w:w="115" w:type="dxa"/>
        </w:tblCellMar>
        <w:tblLook w:val="00A0" w:firstRow="1" w:lastRow="0" w:firstColumn="1" w:lastColumn="0" w:noHBand="0" w:noVBand="0"/>
      </w:tblPr>
      <w:tblGrid>
        <w:gridCol w:w="13657"/>
      </w:tblGrid>
      <w:tr w:rsidR="00052B63" w:rsidRPr="0010759D" w14:paraId="3D434F8E" w14:textId="77777777" w:rsidTr="00525646">
        <w:trPr>
          <w:trHeight w:val="1382"/>
        </w:trPr>
        <w:tc>
          <w:tcPr>
            <w:tcW w:w="5000" w:type="pct"/>
          </w:tcPr>
          <w:p w14:paraId="571A4F0A" w14:textId="77777777" w:rsidR="00020588" w:rsidRDefault="00020588" w:rsidP="00525646">
            <w:pPr>
              <w:pStyle w:val="AralkYok"/>
              <w:rPr>
                <w:rFonts w:asciiTheme="minorHAnsi" w:hAnsiTheme="minorHAnsi" w:cstheme="minorHAnsi"/>
                <w:sz w:val="72"/>
                <w:szCs w:val="72"/>
                <w:lang w:val="tr-TR"/>
              </w:rPr>
            </w:pPr>
            <w:bookmarkStart w:id="0" w:name="_Ref485094731"/>
            <w:bookmarkStart w:id="1" w:name="_Ref485094739"/>
            <w:bookmarkStart w:id="2" w:name="_Ref485094752"/>
            <w:bookmarkStart w:id="3" w:name="_Ref485094779"/>
            <w:bookmarkStart w:id="4" w:name="_Ref485094800"/>
            <w:bookmarkStart w:id="5" w:name="_Toc508534372"/>
            <w:bookmarkStart w:id="6" w:name="_Toc226354867"/>
            <w:bookmarkStart w:id="7" w:name="_Toc226357165"/>
            <w:bookmarkStart w:id="8" w:name="_Toc226372718"/>
            <w:r>
              <w:rPr>
                <w:rFonts w:asciiTheme="minorHAnsi" w:hAnsiTheme="minorHAnsi" w:cstheme="minorHAnsi"/>
                <w:sz w:val="72"/>
                <w:szCs w:val="72"/>
                <w:lang w:val="tr-TR"/>
              </w:rPr>
              <w:t>Markalaşma Programı</w:t>
            </w:r>
          </w:p>
          <w:p w14:paraId="3EEE1CCD" w14:textId="078A4883" w:rsidR="00052B63" w:rsidRPr="0010759D" w:rsidRDefault="00052B63" w:rsidP="00525646">
            <w:pPr>
              <w:pStyle w:val="AralkYok"/>
              <w:rPr>
                <w:rFonts w:asciiTheme="minorHAnsi" w:hAnsiTheme="minorHAnsi" w:cstheme="minorHAnsi"/>
                <w:sz w:val="72"/>
                <w:szCs w:val="72"/>
                <w:lang w:val="tr-TR"/>
              </w:rPr>
            </w:pPr>
            <w:r w:rsidRPr="0010759D">
              <w:rPr>
                <w:rFonts w:asciiTheme="minorHAnsi" w:hAnsiTheme="minorHAnsi" w:cstheme="minorHAnsi"/>
                <w:sz w:val="72"/>
                <w:szCs w:val="72"/>
                <w:lang w:val="tr-TR"/>
              </w:rPr>
              <w:t>Performans</w:t>
            </w:r>
            <w:r w:rsidR="00020588">
              <w:rPr>
                <w:rFonts w:asciiTheme="minorHAnsi" w:hAnsiTheme="minorHAnsi" w:cstheme="minorHAnsi"/>
                <w:sz w:val="72"/>
                <w:szCs w:val="72"/>
                <w:lang w:val="tr-TR"/>
              </w:rPr>
              <w:t xml:space="preserve"> </w:t>
            </w:r>
            <w:r w:rsidR="002D5596" w:rsidRPr="0010759D">
              <w:rPr>
                <w:rFonts w:asciiTheme="minorHAnsi" w:hAnsiTheme="minorHAnsi" w:cstheme="minorHAnsi"/>
                <w:sz w:val="72"/>
                <w:szCs w:val="72"/>
                <w:lang w:val="tr-TR"/>
              </w:rPr>
              <w:t xml:space="preserve">Değerlendirme </w:t>
            </w:r>
            <w:r w:rsidRPr="0010759D">
              <w:rPr>
                <w:rFonts w:asciiTheme="minorHAnsi" w:hAnsiTheme="minorHAnsi" w:cstheme="minorHAnsi"/>
                <w:sz w:val="72"/>
                <w:szCs w:val="72"/>
                <w:lang w:val="tr-TR"/>
              </w:rPr>
              <w:t>Sistemi</w:t>
            </w:r>
          </w:p>
          <w:p w14:paraId="4FD3AF53" w14:textId="77777777" w:rsidR="00052B63" w:rsidRPr="0010759D" w:rsidRDefault="00052B63" w:rsidP="00525646">
            <w:pPr>
              <w:pStyle w:val="AralkYok"/>
              <w:rPr>
                <w:rFonts w:asciiTheme="minorHAnsi" w:hAnsiTheme="minorHAnsi" w:cstheme="minorHAnsi"/>
                <w:sz w:val="72"/>
                <w:szCs w:val="72"/>
                <w:lang w:val="tr-TR"/>
              </w:rPr>
            </w:pPr>
          </w:p>
          <w:p w14:paraId="06F9EE9A" w14:textId="77777777" w:rsidR="00052B63" w:rsidRPr="0010759D" w:rsidRDefault="00A731B7" w:rsidP="00525646">
            <w:pPr>
              <w:pStyle w:val="AralkYok"/>
              <w:rPr>
                <w:rFonts w:asciiTheme="minorHAnsi" w:hAnsiTheme="minorHAnsi" w:cstheme="minorHAnsi"/>
                <w:sz w:val="72"/>
                <w:szCs w:val="72"/>
                <w:lang w:val="tr-TR"/>
              </w:rPr>
            </w:pPr>
            <w:r w:rsidRPr="0010759D">
              <w:rPr>
                <w:rFonts w:asciiTheme="minorHAnsi" w:hAnsiTheme="minorHAnsi" w:cstheme="minorHAnsi"/>
                <w:sz w:val="72"/>
                <w:szCs w:val="72"/>
                <w:lang w:val="tr-TR"/>
              </w:rPr>
              <w:t>Proje İlerleme Formu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5A4FCA9C" w14:textId="77777777" w:rsidR="00900706" w:rsidRPr="0010759D" w:rsidRDefault="00900706" w:rsidP="006F29B8">
      <w:pPr>
        <w:pStyle w:val="NormalWeb"/>
        <w:rPr>
          <w:rFonts w:asciiTheme="minorHAnsi" w:hAnsiTheme="minorHAnsi" w:cstheme="minorHAnsi"/>
          <w:b/>
          <w:bCs/>
          <w:i/>
          <w:iCs/>
          <w:color w:val="C0504D"/>
          <w:sz w:val="22"/>
          <w:szCs w:val="22"/>
        </w:rPr>
      </w:pPr>
    </w:p>
    <w:p w14:paraId="421C9C36" w14:textId="69A86E00" w:rsidR="003D2B8D" w:rsidRPr="001F3249" w:rsidRDefault="001F3249" w:rsidP="001F3249">
      <w:pPr>
        <w:pStyle w:val="NormalWeb"/>
        <w:jc w:val="right"/>
        <w:rPr>
          <w:rFonts w:asciiTheme="minorHAnsi" w:hAnsiTheme="minorHAnsi" w:cstheme="minorHAnsi"/>
          <w:b/>
          <w:bCs/>
          <w:color w:val="1F497D"/>
          <w:sz w:val="28"/>
          <w:szCs w:val="22"/>
        </w:rPr>
      </w:pPr>
      <w:bookmarkStart w:id="9" w:name="_GoBack"/>
      <w:r w:rsidRPr="001F3249">
        <w:rPr>
          <w:rFonts w:asciiTheme="minorHAnsi" w:hAnsiTheme="minorHAnsi" w:cstheme="minorHAnsi"/>
          <w:b/>
          <w:bCs/>
          <w:color w:val="1F497D"/>
          <w:sz w:val="28"/>
          <w:szCs w:val="22"/>
        </w:rPr>
        <w:t>EK-K</w:t>
      </w:r>
    </w:p>
    <w:bookmarkEnd w:id="9"/>
    <w:p w14:paraId="5EA19FC7" w14:textId="77777777" w:rsidR="001D5D7B" w:rsidRPr="0010759D" w:rsidRDefault="001D5D7B">
      <w:pPr>
        <w:rPr>
          <w:rFonts w:asciiTheme="minorHAnsi" w:hAnsiTheme="minorHAnsi" w:cstheme="minorHAnsi"/>
        </w:rPr>
      </w:pPr>
    </w:p>
    <w:p w14:paraId="797B7F2A" w14:textId="77777777" w:rsidR="00525646" w:rsidRPr="0010759D" w:rsidRDefault="00525646">
      <w:pPr>
        <w:rPr>
          <w:rFonts w:asciiTheme="minorHAnsi" w:hAnsiTheme="minorHAnsi" w:cstheme="minorHAnsi"/>
          <w:b/>
          <w:u w:val="single"/>
        </w:rPr>
      </w:pPr>
    </w:p>
    <w:p w14:paraId="11CA615A" w14:textId="77777777" w:rsidR="00525646" w:rsidRPr="0010759D" w:rsidRDefault="00525646">
      <w:pPr>
        <w:rPr>
          <w:rFonts w:asciiTheme="minorHAnsi" w:hAnsiTheme="minorHAnsi" w:cstheme="minorHAnsi"/>
          <w:b/>
          <w:u w:val="single"/>
        </w:rPr>
      </w:pPr>
    </w:p>
    <w:p w14:paraId="1C056D2C" w14:textId="76672F95" w:rsidR="00525646" w:rsidRPr="0010759D" w:rsidRDefault="005D6D24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0759D">
        <w:rPr>
          <w:rFonts w:asciiTheme="minorHAnsi" w:hAnsiTheme="minorHAnsi" w:cstheme="minorHAnsi"/>
          <w:b/>
          <w:sz w:val="24"/>
          <w:szCs w:val="24"/>
          <w:u w:val="single"/>
        </w:rPr>
        <w:t>HAZIRLANMA YILI</w:t>
      </w:r>
      <w:r w:rsidR="0010759D" w:rsidRPr="0010759D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="000D3C95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 xml:space="preserve"> ……… 202</w:t>
      </w:r>
      <w:r w:rsidR="001D5D7B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5</w:t>
      </w:r>
      <w:r w:rsidR="0010759D" w:rsidRPr="0010759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 xml:space="preserve"> …….</w:t>
      </w:r>
    </w:p>
    <w:p w14:paraId="173A02A9" w14:textId="77777777" w:rsidR="005D6D24" w:rsidRPr="0010759D" w:rsidRDefault="005D6D24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784C06C" w14:textId="67862302" w:rsidR="000D1188" w:rsidRPr="0010759D" w:rsidRDefault="000D1188" w:rsidP="000D1188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0759D">
        <w:rPr>
          <w:rFonts w:asciiTheme="minorHAnsi" w:hAnsiTheme="minorHAnsi" w:cstheme="minorHAnsi"/>
          <w:b/>
          <w:sz w:val="24"/>
          <w:szCs w:val="24"/>
          <w:u w:val="single"/>
        </w:rPr>
        <w:t>PERFORMANS DEĞERLENDİRMESİNE KONU TAKVİM YILI:</w:t>
      </w:r>
      <w:r w:rsidR="000D3C95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 xml:space="preserve"> …… 202</w:t>
      </w:r>
      <w:r w:rsidR="001D5D7B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4</w:t>
      </w:r>
      <w:r w:rsidR="0010759D" w:rsidRPr="0010759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 xml:space="preserve"> ……</w:t>
      </w:r>
    </w:p>
    <w:p w14:paraId="2AD6BD76" w14:textId="77777777" w:rsidR="005D6D24" w:rsidRPr="0010759D" w:rsidRDefault="005D6D24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B2F23A0" w14:textId="31229035" w:rsidR="000D1188" w:rsidRPr="0010759D" w:rsidRDefault="0010759D" w:rsidP="00B40FFD">
      <w:pPr>
        <w:jc w:val="both"/>
        <w:rPr>
          <w:rFonts w:asciiTheme="minorHAnsi" w:hAnsiTheme="minorHAnsi" w:cstheme="minorHAnsi"/>
          <w:sz w:val="24"/>
          <w:szCs w:val="24"/>
        </w:rPr>
      </w:pPr>
      <w:r w:rsidRPr="0010759D">
        <w:rPr>
          <w:rFonts w:asciiTheme="minorHAnsi" w:hAnsiTheme="minorHAnsi" w:cstheme="minorHAnsi"/>
          <w:sz w:val="24"/>
          <w:szCs w:val="24"/>
        </w:rPr>
        <w:t>(Örnek olarak,</w:t>
      </w:r>
      <w:r w:rsidRPr="0010759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D3C95">
        <w:rPr>
          <w:rFonts w:asciiTheme="minorHAnsi" w:hAnsiTheme="minorHAnsi" w:cstheme="minorHAnsi"/>
          <w:sz w:val="24"/>
          <w:szCs w:val="24"/>
        </w:rPr>
        <w:t>202</w:t>
      </w:r>
      <w:r w:rsidR="001D5D7B">
        <w:rPr>
          <w:rFonts w:asciiTheme="minorHAnsi" w:hAnsiTheme="minorHAnsi" w:cstheme="minorHAnsi"/>
          <w:sz w:val="24"/>
          <w:szCs w:val="24"/>
        </w:rPr>
        <w:t>5</w:t>
      </w:r>
      <w:r w:rsidRPr="0010759D">
        <w:rPr>
          <w:rFonts w:asciiTheme="minorHAnsi" w:hAnsiTheme="minorHAnsi" w:cstheme="minorHAnsi"/>
          <w:sz w:val="24"/>
          <w:szCs w:val="24"/>
        </w:rPr>
        <w:t xml:space="preserve"> </w:t>
      </w:r>
      <w:r w:rsidR="005B76D4">
        <w:rPr>
          <w:rFonts w:asciiTheme="minorHAnsi" w:hAnsiTheme="minorHAnsi" w:cstheme="minorHAnsi"/>
          <w:sz w:val="24"/>
          <w:szCs w:val="24"/>
        </w:rPr>
        <w:t xml:space="preserve">yılında hazırlanan Proje İlerleme </w:t>
      </w:r>
      <w:r w:rsidRPr="0010759D">
        <w:rPr>
          <w:rFonts w:asciiTheme="minorHAnsi" w:hAnsiTheme="minorHAnsi" w:cstheme="minorHAnsi"/>
          <w:sz w:val="24"/>
          <w:szCs w:val="24"/>
        </w:rPr>
        <w:t>Form</w:t>
      </w:r>
      <w:r w:rsidR="005B76D4">
        <w:rPr>
          <w:rFonts w:asciiTheme="minorHAnsi" w:hAnsiTheme="minorHAnsi" w:cstheme="minorHAnsi"/>
          <w:sz w:val="24"/>
          <w:szCs w:val="24"/>
        </w:rPr>
        <w:t>unda</w:t>
      </w:r>
      <w:r w:rsidR="000D2D44">
        <w:rPr>
          <w:rFonts w:asciiTheme="minorHAnsi" w:hAnsiTheme="minorHAnsi" w:cstheme="minorHAnsi"/>
          <w:sz w:val="24"/>
          <w:szCs w:val="24"/>
        </w:rPr>
        <w:t>, 202</w:t>
      </w:r>
      <w:r w:rsidR="001D5D7B">
        <w:rPr>
          <w:rFonts w:asciiTheme="minorHAnsi" w:hAnsiTheme="minorHAnsi" w:cstheme="minorHAnsi"/>
          <w:sz w:val="24"/>
          <w:szCs w:val="24"/>
        </w:rPr>
        <w:t>4</w:t>
      </w:r>
      <w:r w:rsidRPr="0010759D">
        <w:rPr>
          <w:rFonts w:asciiTheme="minorHAnsi" w:hAnsiTheme="minorHAnsi" w:cstheme="minorHAnsi"/>
          <w:sz w:val="24"/>
          <w:szCs w:val="24"/>
        </w:rPr>
        <w:t xml:space="preserve"> yılı projelerinin değerlendirmesi yapılacaktır.)</w:t>
      </w:r>
    </w:p>
    <w:p w14:paraId="2A7656BE" w14:textId="77777777" w:rsidR="0010759D" w:rsidRPr="0010759D" w:rsidRDefault="0010759D" w:rsidP="00B40FF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8EA718C" w14:textId="77777777" w:rsidR="0010759D" w:rsidRPr="0010759D" w:rsidRDefault="0010759D" w:rsidP="00B40FF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512B603" w14:textId="77777777" w:rsidR="000D1188" w:rsidRDefault="000D1188" w:rsidP="00B40FF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DD8D18" w14:textId="77777777" w:rsidR="002F3488" w:rsidRPr="0010759D" w:rsidRDefault="002F3488" w:rsidP="00B40FF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7AC33B" w14:textId="77777777" w:rsidR="00525646" w:rsidRPr="0010759D" w:rsidRDefault="00B40FFD" w:rsidP="00B40FFD">
      <w:pPr>
        <w:jc w:val="both"/>
        <w:rPr>
          <w:rFonts w:asciiTheme="minorHAnsi" w:hAnsiTheme="minorHAnsi" w:cstheme="minorHAnsi"/>
          <w:sz w:val="24"/>
          <w:szCs w:val="24"/>
        </w:rPr>
      </w:pPr>
      <w:r w:rsidRPr="0010759D">
        <w:rPr>
          <w:rFonts w:asciiTheme="minorHAnsi" w:hAnsiTheme="minorHAnsi" w:cstheme="minorHAnsi"/>
          <w:b/>
          <w:sz w:val="24"/>
          <w:szCs w:val="24"/>
        </w:rPr>
        <w:t>Not</w:t>
      </w:r>
      <w:r w:rsidR="005D6D24" w:rsidRPr="0010759D">
        <w:rPr>
          <w:rFonts w:asciiTheme="minorHAnsi" w:hAnsiTheme="minorHAnsi" w:cstheme="minorHAnsi"/>
          <w:b/>
          <w:sz w:val="24"/>
          <w:szCs w:val="24"/>
        </w:rPr>
        <w:t>:</w:t>
      </w:r>
      <w:r w:rsidR="005D6D24" w:rsidRPr="0010759D">
        <w:rPr>
          <w:rFonts w:asciiTheme="minorHAnsi" w:hAnsiTheme="minorHAnsi" w:cstheme="minorHAnsi"/>
          <w:sz w:val="24"/>
          <w:szCs w:val="24"/>
        </w:rPr>
        <w:t xml:space="preserve"> </w:t>
      </w:r>
      <w:r w:rsidRPr="0010759D">
        <w:rPr>
          <w:rFonts w:asciiTheme="minorHAnsi" w:hAnsiTheme="minorHAnsi" w:cstheme="minorHAnsi"/>
          <w:sz w:val="24"/>
          <w:szCs w:val="24"/>
        </w:rPr>
        <w:t>Stratejik İş Planı (SİP)’ndaki</w:t>
      </w:r>
      <w:r w:rsidR="005D6D24" w:rsidRPr="0010759D">
        <w:rPr>
          <w:rFonts w:asciiTheme="minorHAnsi" w:hAnsiTheme="minorHAnsi" w:cstheme="minorHAnsi"/>
          <w:sz w:val="24"/>
          <w:szCs w:val="24"/>
        </w:rPr>
        <w:t xml:space="preserve"> </w:t>
      </w:r>
      <w:r w:rsidRPr="0010759D">
        <w:rPr>
          <w:rFonts w:asciiTheme="minorHAnsi" w:hAnsiTheme="minorHAnsi" w:cstheme="minorHAnsi"/>
          <w:sz w:val="24"/>
          <w:szCs w:val="24"/>
        </w:rPr>
        <w:t xml:space="preserve">tüm projelerin, markaya ait SİP’in </w:t>
      </w:r>
      <w:r w:rsidR="005D6D24" w:rsidRPr="0010759D">
        <w:rPr>
          <w:rFonts w:asciiTheme="minorHAnsi" w:hAnsiTheme="minorHAnsi" w:cstheme="minorHAnsi"/>
          <w:sz w:val="24"/>
          <w:szCs w:val="24"/>
        </w:rPr>
        <w:t xml:space="preserve">Bakanlıkça onaylandığı yıldan itibaren </w:t>
      </w:r>
      <w:r w:rsidRPr="0010759D">
        <w:rPr>
          <w:rFonts w:asciiTheme="minorHAnsi" w:hAnsiTheme="minorHAnsi" w:cstheme="minorHAnsi"/>
          <w:sz w:val="24"/>
          <w:szCs w:val="24"/>
        </w:rPr>
        <w:t>destek süresi boyunca</w:t>
      </w:r>
      <w:r w:rsidR="005D6D24" w:rsidRPr="0010759D">
        <w:rPr>
          <w:rFonts w:asciiTheme="minorHAnsi" w:hAnsiTheme="minorHAnsi" w:cstheme="minorHAnsi"/>
          <w:sz w:val="24"/>
          <w:szCs w:val="24"/>
        </w:rPr>
        <w:t xml:space="preserve"> takip edilmesi gerekmektedir.</w:t>
      </w:r>
    </w:p>
    <w:p w14:paraId="47A0B5C1" w14:textId="77777777" w:rsidR="00B40FFD" w:rsidRDefault="009C0448" w:rsidP="003A0AF4">
      <w:pPr>
        <w:spacing w:after="200"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0759D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Proje İlerleme Durumu</w:t>
      </w:r>
    </w:p>
    <w:p w14:paraId="7B6988BF" w14:textId="77777777" w:rsidR="003A0AF4" w:rsidRPr="0010759D" w:rsidRDefault="003A0AF4" w:rsidP="003A0AF4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page" w:horzAnchor="margin" w:tblpXSpec="center" w:tblpY="183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846"/>
        <w:gridCol w:w="2977"/>
        <w:gridCol w:w="2551"/>
        <w:gridCol w:w="2410"/>
        <w:gridCol w:w="2268"/>
        <w:gridCol w:w="2977"/>
      </w:tblGrid>
      <w:tr w:rsidR="00FE6D31" w:rsidRPr="0010759D" w14:paraId="391AE7CC" w14:textId="77777777" w:rsidTr="00FE6D31">
        <w:trPr>
          <w:trHeight w:val="985"/>
        </w:trPr>
        <w:tc>
          <w:tcPr>
            <w:tcW w:w="846" w:type="dxa"/>
            <w:vMerge w:val="restart"/>
            <w:shd w:val="clear" w:color="auto" w:fill="00B0F0"/>
            <w:vAlign w:val="center"/>
          </w:tcPr>
          <w:p w14:paraId="1AB00D36" w14:textId="77777777" w:rsidR="00FE6D31" w:rsidRPr="0010759D" w:rsidRDefault="00FE6D31" w:rsidP="001B7BE6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Sıra No</w:t>
            </w:r>
          </w:p>
        </w:tc>
        <w:tc>
          <w:tcPr>
            <w:tcW w:w="2977" w:type="dxa"/>
            <w:vMerge w:val="restart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793FA" w14:textId="77777777" w:rsidR="00FE6D31" w:rsidRPr="0010759D" w:rsidRDefault="00FE6D31" w:rsidP="001B7BE6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0759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Projenin Adı ve Kapsamı</w:t>
            </w:r>
            <w:r w:rsidRPr="0010759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5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4C2FA" w14:textId="77777777" w:rsidR="00FE6D31" w:rsidRPr="00FE6D31" w:rsidRDefault="00FE6D31" w:rsidP="00FE6D3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10759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Projenin Planlanan Başlama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– Bitiş </w:t>
            </w:r>
            <w:r w:rsidRPr="0010759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Tarihi ve Proje Süresi</w:t>
            </w:r>
            <w:r w:rsidRPr="0010759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2410" w:type="dxa"/>
            <w:shd w:val="clear" w:color="auto" w:fill="00B0F0"/>
            <w:vAlign w:val="center"/>
          </w:tcPr>
          <w:p w14:paraId="0AE8ACB1" w14:textId="77777777" w:rsidR="00FE6D31" w:rsidRPr="0010759D" w:rsidRDefault="00FE6D31" w:rsidP="00FE6D3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0759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Proje Gerçekleşme Durumu</w:t>
            </w:r>
            <w:r w:rsidRPr="0010759D">
              <w:rPr>
                <w:rStyle w:val="DipnotBavurusu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3</w:t>
            </w:r>
            <w:r>
              <w:t xml:space="preserve">                         </w:t>
            </w:r>
          </w:p>
        </w:tc>
        <w:tc>
          <w:tcPr>
            <w:tcW w:w="2268" w:type="dxa"/>
            <w:vMerge w:val="restart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BACD" w14:textId="77777777" w:rsidR="00FE6D31" w:rsidRPr="0010759D" w:rsidRDefault="00FE6D31" w:rsidP="001B7BE6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0759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Projenin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Fiili Başlama - </w:t>
            </w:r>
            <w:r w:rsidRPr="0010759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Bitiş Tarihi</w:t>
            </w:r>
            <w:r w:rsidRPr="0010759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BFC4C" w14:textId="77777777" w:rsidR="00FE6D31" w:rsidRPr="0010759D" w:rsidRDefault="00FE6D31" w:rsidP="001B7BE6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Projeye İlişkin Açıklama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5</w:t>
            </w:r>
          </w:p>
        </w:tc>
      </w:tr>
      <w:tr w:rsidR="00FE6D31" w:rsidRPr="0010759D" w14:paraId="75F78CEB" w14:textId="77777777" w:rsidTr="005E09CE">
        <w:trPr>
          <w:trHeight w:val="333"/>
        </w:trPr>
        <w:tc>
          <w:tcPr>
            <w:tcW w:w="846" w:type="dxa"/>
            <w:vMerge/>
            <w:shd w:val="clear" w:color="auto" w:fill="00B0F0"/>
            <w:vAlign w:val="center"/>
          </w:tcPr>
          <w:p w14:paraId="583B3E12" w14:textId="77777777" w:rsidR="00FE6D31" w:rsidRDefault="00FE6D31" w:rsidP="001B7BE6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24E2" w14:textId="77777777" w:rsidR="00FE6D31" w:rsidRPr="0010759D" w:rsidRDefault="00FE6D31" w:rsidP="001B7BE6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E4F8" w14:textId="77777777" w:rsidR="00FE6D31" w:rsidRPr="0010759D" w:rsidRDefault="00FE6D31" w:rsidP="00FE6D3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  <w:t>(Gelişim Yol Haritasındaki zaman planına göre)</w:t>
            </w:r>
          </w:p>
        </w:tc>
        <w:tc>
          <w:tcPr>
            <w:tcW w:w="2268" w:type="dxa"/>
            <w:vMerge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C31B" w14:textId="77777777" w:rsidR="00FE6D31" w:rsidRPr="0010759D" w:rsidRDefault="00FE6D31" w:rsidP="001B7BE6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DA174" w14:textId="77777777" w:rsidR="00FE6D31" w:rsidRDefault="00FE6D31" w:rsidP="001B7BE6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65D41" w:rsidRPr="0010759D" w14:paraId="593BC66E" w14:textId="77777777" w:rsidTr="005E09CE">
        <w:trPr>
          <w:trHeight w:val="383"/>
        </w:trPr>
        <w:tc>
          <w:tcPr>
            <w:tcW w:w="846" w:type="dxa"/>
            <w:vAlign w:val="center"/>
          </w:tcPr>
          <w:p w14:paraId="34E612E6" w14:textId="77777777" w:rsidR="00265D41" w:rsidRPr="00E973D7" w:rsidRDefault="00E973D7" w:rsidP="00265D4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973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FE163" w14:textId="77777777" w:rsidR="00265D41" w:rsidRPr="00E973D7" w:rsidRDefault="00265D41" w:rsidP="00265D4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67904" w14:textId="77777777" w:rsidR="00265D41" w:rsidRPr="00E973D7" w:rsidRDefault="00265D41" w:rsidP="00265D4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FD7793" w14:textId="77777777" w:rsidR="00265D41" w:rsidRPr="00E973D7" w:rsidRDefault="00265D41" w:rsidP="00265D4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13C89" w14:textId="77777777" w:rsidR="00265D41" w:rsidRPr="00E973D7" w:rsidRDefault="00265D41" w:rsidP="00265D4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3075" w14:textId="77777777" w:rsidR="00265D41" w:rsidRPr="00E973D7" w:rsidRDefault="00265D41" w:rsidP="00265D4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73D7" w:rsidRPr="0010759D" w14:paraId="47052FDA" w14:textId="77777777" w:rsidTr="005E09CE">
        <w:trPr>
          <w:trHeight w:val="362"/>
        </w:trPr>
        <w:tc>
          <w:tcPr>
            <w:tcW w:w="846" w:type="dxa"/>
            <w:vAlign w:val="center"/>
          </w:tcPr>
          <w:p w14:paraId="65384034" w14:textId="77777777" w:rsidR="00E973D7" w:rsidRPr="00E973D7" w:rsidRDefault="00E973D7" w:rsidP="00265D4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973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3E75A" w14:textId="77777777" w:rsidR="00E973D7" w:rsidRPr="00E973D7" w:rsidRDefault="00E973D7" w:rsidP="00265D4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F4714" w14:textId="77777777" w:rsidR="00E973D7" w:rsidRPr="00E973D7" w:rsidRDefault="00E973D7" w:rsidP="00265D4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4E6ACE0" w14:textId="77777777" w:rsidR="00E973D7" w:rsidRPr="00E973D7" w:rsidRDefault="00E973D7" w:rsidP="00265D4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C259" w14:textId="77777777" w:rsidR="00E973D7" w:rsidRPr="00E973D7" w:rsidRDefault="00E973D7" w:rsidP="00265D4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6BA47" w14:textId="77777777" w:rsidR="00E973D7" w:rsidRPr="00E973D7" w:rsidRDefault="00E973D7" w:rsidP="00265D4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73D7" w:rsidRPr="0010759D" w14:paraId="0F96A8C9" w14:textId="77777777" w:rsidTr="005E09CE">
        <w:trPr>
          <w:trHeight w:val="356"/>
        </w:trPr>
        <w:tc>
          <w:tcPr>
            <w:tcW w:w="846" w:type="dxa"/>
            <w:vAlign w:val="center"/>
          </w:tcPr>
          <w:p w14:paraId="2D0993FD" w14:textId="77777777" w:rsidR="00E973D7" w:rsidRPr="00E973D7" w:rsidRDefault="00E973D7" w:rsidP="00265D4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973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29EC" w14:textId="77777777" w:rsidR="00E973D7" w:rsidRPr="00E973D7" w:rsidRDefault="00E973D7" w:rsidP="00265D4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3AD9" w14:textId="77777777" w:rsidR="00E973D7" w:rsidRPr="00E973D7" w:rsidRDefault="00E973D7" w:rsidP="00265D4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F7650D4" w14:textId="77777777" w:rsidR="00E973D7" w:rsidRPr="00E973D7" w:rsidRDefault="00E973D7" w:rsidP="00265D4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79F1F" w14:textId="77777777" w:rsidR="00E973D7" w:rsidRPr="00E973D7" w:rsidRDefault="00E973D7" w:rsidP="00265D4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03463" w14:textId="77777777" w:rsidR="00E973D7" w:rsidRPr="00E973D7" w:rsidRDefault="00E973D7" w:rsidP="00265D4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D5F360" w14:textId="77777777" w:rsidR="00A731B7" w:rsidRDefault="000D1188" w:rsidP="002D5596">
      <w:pPr>
        <w:jc w:val="both"/>
        <w:rPr>
          <w:rFonts w:asciiTheme="minorHAnsi" w:hAnsiTheme="minorHAnsi" w:cstheme="minorHAnsi"/>
          <w:sz w:val="24"/>
          <w:szCs w:val="24"/>
        </w:rPr>
      </w:pPr>
      <w:r w:rsidRPr="00E973D7">
        <w:rPr>
          <w:rFonts w:asciiTheme="minorHAnsi" w:hAnsiTheme="minorHAnsi" w:cstheme="minorHAnsi"/>
          <w:b/>
          <w:sz w:val="24"/>
          <w:szCs w:val="24"/>
          <w:vertAlign w:val="superscript"/>
        </w:rPr>
        <w:t>1</w:t>
      </w:r>
      <w:r w:rsidR="006D0B01" w:rsidRPr="00E973D7">
        <w:rPr>
          <w:rFonts w:asciiTheme="minorHAnsi" w:hAnsiTheme="minorHAnsi" w:cstheme="minorHAnsi"/>
          <w:b/>
          <w:sz w:val="24"/>
          <w:szCs w:val="24"/>
          <w:vertAlign w:val="superscript"/>
        </w:rPr>
        <w:t xml:space="preserve"> </w:t>
      </w:r>
      <w:r w:rsidR="00FD6F6F" w:rsidRPr="0010759D">
        <w:rPr>
          <w:rFonts w:asciiTheme="minorHAnsi" w:hAnsiTheme="minorHAnsi" w:cstheme="minorHAnsi"/>
          <w:sz w:val="24"/>
          <w:szCs w:val="24"/>
        </w:rPr>
        <w:t xml:space="preserve">Tabloda </w:t>
      </w:r>
      <w:r w:rsidR="00FD6F6F" w:rsidRPr="009C0448">
        <w:rPr>
          <w:rFonts w:asciiTheme="minorHAnsi" w:hAnsiTheme="minorHAnsi" w:cstheme="minorHAnsi"/>
          <w:sz w:val="24"/>
          <w:szCs w:val="24"/>
        </w:rPr>
        <w:t>yalnızca</w:t>
      </w:r>
      <w:r w:rsidR="00FD6F6F" w:rsidRPr="0010759D">
        <w:rPr>
          <w:rFonts w:asciiTheme="minorHAnsi" w:hAnsiTheme="minorHAnsi" w:cstheme="minorHAnsi"/>
          <w:sz w:val="24"/>
          <w:szCs w:val="24"/>
        </w:rPr>
        <w:t xml:space="preserve"> </w:t>
      </w:r>
      <w:r w:rsidR="00896F49" w:rsidRPr="0010759D">
        <w:rPr>
          <w:rFonts w:asciiTheme="minorHAnsi" w:hAnsiTheme="minorHAnsi" w:cstheme="minorHAnsi"/>
          <w:sz w:val="24"/>
          <w:szCs w:val="24"/>
        </w:rPr>
        <w:t>Bakanlıkça</w:t>
      </w:r>
      <w:r w:rsidR="00FD6F6F" w:rsidRPr="0010759D">
        <w:rPr>
          <w:rFonts w:asciiTheme="minorHAnsi" w:hAnsiTheme="minorHAnsi" w:cstheme="minorHAnsi"/>
          <w:sz w:val="24"/>
          <w:szCs w:val="24"/>
        </w:rPr>
        <w:t xml:space="preserve"> onaylanan </w:t>
      </w:r>
      <w:r w:rsidR="00DC3DE2" w:rsidRPr="0010759D">
        <w:rPr>
          <w:rFonts w:asciiTheme="minorHAnsi" w:hAnsiTheme="minorHAnsi" w:cstheme="minorHAnsi"/>
          <w:sz w:val="24"/>
          <w:szCs w:val="24"/>
        </w:rPr>
        <w:t>SİP</w:t>
      </w:r>
      <w:r w:rsidR="00001F7D">
        <w:rPr>
          <w:rFonts w:asciiTheme="minorHAnsi" w:hAnsiTheme="minorHAnsi" w:cstheme="minorHAnsi"/>
          <w:sz w:val="24"/>
          <w:szCs w:val="24"/>
        </w:rPr>
        <w:t>’de</w:t>
      </w:r>
      <w:r w:rsidR="00303B31" w:rsidRPr="0010759D">
        <w:rPr>
          <w:rFonts w:asciiTheme="minorHAnsi" w:hAnsiTheme="minorHAnsi" w:cstheme="minorHAnsi"/>
          <w:sz w:val="24"/>
          <w:szCs w:val="24"/>
        </w:rPr>
        <w:t xml:space="preserve"> </w:t>
      </w:r>
      <w:r w:rsidR="00FD6F6F" w:rsidRPr="0010759D">
        <w:rPr>
          <w:rFonts w:asciiTheme="minorHAnsi" w:hAnsiTheme="minorHAnsi" w:cstheme="minorHAnsi"/>
          <w:sz w:val="24"/>
          <w:szCs w:val="24"/>
        </w:rPr>
        <w:t xml:space="preserve">yer alan </w:t>
      </w:r>
      <w:r w:rsidR="009C0448">
        <w:rPr>
          <w:rFonts w:asciiTheme="minorHAnsi" w:hAnsiTheme="minorHAnsi" w:cstheme="minorHAnsi"/>
          <w:sz w:val="24"/>
          <w:szCs w:val="24"/>
        </w:rPr>
        <w:t xml:space="preserve">ve </w:t>
      </w:r>
      <w:r w:rsidR="009C0448" w:rsidRPr="00E973D7">
        <w:rPr>
          <w:rFonts w:asciiTheme="minorHAnsi" w:hAnsiTheme="minorHAnsi" w:cstheme="minorHAnsi"/>
          <w:b/>
          <w:sz w:val="24"/>
          <w:szCs w:val="24"/>
          <w:u w:val="single"/>
        </w:rPr>
        <w:t xml:space="preserve">performans </w:t>
      </w:r>
      <w:r w:rsidR="00001F7D" w:rsidRPr="00E973D7">
        <w:rPr>
          <w:rFonts w:asciiTheme="minorHAnsi" w:hAnsiTheme="minorHAnsi" w:cstheme="minorHAnsi"/>
          <w:b/>
          <w:sz w:val="24"/>
          <w:szCs w:val="24"/>
          <w:u w:val="single"/>
        </w:rPr>
        <w:t>değerlendirmesine</w:t>
      </w:r>
      <w:r w:rsidR="009C0448" w:rsidRPr="00E973D7">
        <w:rPr>
          <w:rFonts w:asciiTheme="minorHAnsi" w:hAnsiTheme="minorHAnsi" w:cstheme="minorHAnsi"/>
          <w:b/>
          <w:sz w:val="24"/>
          <w:szCs w:val="24"/>
          <w:u w:val="single"/>
        </w:rPr>
        <w:t xml:space="preserve"> konu olan </w:t>
      </w:r>
      <w:r w:rsidR="002171CF">
        <w:rPr>
          <w:rFonts w:asciiTheme="minorHAnsi" w:hAnsiTheme="minorHAnsi" w:cstheme="minorHAnsi"/>
          <w:b/>
          <w:sz w:val="24"/>
          <w:szCs w:val="24"/>
          <w:u w:val="single"/>
        </w:rPr>
        <w:t xml:space="preserve">takvim </w:t>
      </w:r>
      <w:r w:rsidR="009C0448" w:rsidRPr="00E973D7">
        <w:rPr>
          <w:rFonts w:asciiTheme="minorHAnsi" w:hAnsiTheme="minorHAnsi" w:cstheme="minorHAnsi"/>
          <w:b/>
          <w:sz w:val="24"/>
          <w:szCs w:val="24"/>
          <w:u w:val="single"/>
        </w:rPr>
        <w:t>yıl</w:t>
      </w:r>
      <w:r w:rsidR="002171CF">
        <w:rPr>
          <w:rFonts w:asciiTheme="minorHAnsi" w:hAnsiTheme="minorHAnsi" w:cstheme="minorHAnsi"/>
          <w:b/>
          <w:sz w:val="24"/>
          <w:szCs w:val="24"/>
          <w:u w:val="single"/>
        </w:rPr>
        <w:t>ın</w:t>
      </w:r>
      <w:r w:rsidR="009C0448" w:rsidRPr="00E973D7">
        <w:rPr>
          <w:rFonts w:asciiTheme="minorHAnsi" w:hAnsiTheme="minorHAnsi" w:cstheme="minorHAnsi"/>
          <w:b/>
          <w:sz w:val="24"/>
          <w:szCs w:val="24"/>
          <w:u w:val="single"/>
        </w:rPr>
        <w:t xml:space="preserve">a ilişkin </w:t>
      </w:r>
      <w:r w:rsidR="00FD6F6F" w:rsidRPr="00E973D7">
        <w:rPr>
          <w:rFonts w:asciiTheme="minorHAnsi" w:hAnsiTheme="minorHAnsi" w:cstheme="minorHAnsi"/>
          <w:b/>
          <w:sz w:val="24"/>
          <w:szCs w:val="24"/>
          <w:u w:val="single"/>
        </w:rPr>
        <w:t>projeler</w:t>
      </w:r>
      <w:r w:rsidR="003A0AF4" w:rsidRPr="00E973D7">
        <w:rPr>
          <w:rFonts w:asciiTheme="minorHAnsi" w:hAnsiTheme="minorHAnsi" w:cstheme="minorHAnsi"/>
          <w:b/>
          <w:sz w:val="24"/>
          <w:szCs w:val="24"/>
          <w:u w:val="single"/>
        </w:rPr>
        <w:t xml:space="preserve"> belirtilecektir.</w:t>
      </w:r>
      <w:r w:rsidR="00A731B7" w:rsidRPr="0010759D">
        <w:rPr>
          <w:rFonts w:asciiTheme="minorHAnsi" w:hAnsiTheme="minorHAnsi" w:cstheme="minorHAnsi"/>
          <w:sz w:val="24"/>
          <w:szCs w:val="24"/>
        </w:rPr>
        <w:t xml:space="preserve"> </w:t>
      </w:r>
      <w:r w:rsidR="001C144B">
        <w:rPr>
          <w:rFonts w:asciiTheme="minorHAnsi" w:hAnsiTheme="minorHAnsi" w:cstheme="minorHAnsi"/>
          <w:sz w:val="24"/>
          <w:szCs w:val="24"/>
        </w:rPr>
        <w:t xml:space="preserve">SİP’deki zaman planına göre </w:t>
      </w:r>
      <w:r w:rsidR="001C144B" w:rsidRPr="00E973D7">
        <w:rPr>
          <w:rFonts w:asciiTheme="minorHAnsi" w:hAnsiTheme="minorHAnsi" w:cstheme="minorHAnsi"/>
          <w:b/>
          <w:i/>
          <w:sz w:val="24"/>
          <w:szCs w:val="24"/>
        </w:rPr>
        <w:t>i</w:t>
      </w:r>
      <w:r w:rsidR="00001F7D" w:rsidRPr="00E973D7">
        <w:rPr>
          <w:rFonts w:asciiTheme="minorHAnsi" w:hAnsiTheme="minorHAnsi" w:cstheme="minorHAnsi"/>
          <w:b/>
          <w:i/>
          <w:sz w:val="24"/>
          <w:szCs w:val="24"/>
        </w:rPr>
        <w:t>lgili yıl başlayan ve devam eden / önce</w:t>
      </w:r>
      <w:r w:rsidR="001C144B" w:rsidRPr="00E973D7">
        <w:rPr>
          <w:rFonts w:asciiTheme="minorHAnsi" w:hAnsiTheme="minorHAnsi" w:cstheme="minorHAnsi"/>
          <w:b/>
          <w:i/>
          <w:sz w:val="24"/>
          <w:szCs w:val="24"/>
        </w:rPr>
        <w:t>ki yıllarda başlayıp ilgili yılda</w:t>
      </w:r>
      <w:r w:rsidR="00001F7D" w:rsidRPr="00E973D7">
        <w:rPr>
          <w:rFonts w:asciiTheme="minorHAnsi" w:hAnsiTheme="minorHAnsi" w:cstheme="minorHAnsi"/>
          <w:b/>
          <w:i/>
          <w:sz w:val="24"/>
          <w:szCs w:val="24"/>
        </w:rPr>
        <w:t xml:space="preserve"> devam eden / </w:t>
      </w:r>
      <w:r w:rsidR="003A0AF4" w:rsidRPr="00E973D7">
        <w:rPr>
          <w:rFonts w:asciiTheme="minorHAnsi" w:hAnsiTheme="minorHAnsi" w:cstheme="minorHAnsi"/>
          <w:b/>
          <w:i/>
          <w:sz w:val="24"/>
          <w:szCs w:val="24"/>
        </w:rPr>
        <w:t xml:space="preserve">ilgili yılda </w:t>
      </w:r>
      <w:r w:rsidR="00001F7D" w:rsidRPr="00E973D7">
        <w:rPr>
          <w:rFonts w:asciiTheme="minorHAnsi" w:hAnsiTheme="minorHAnsi" w:cstheme="minorHAnsi"/>
          <w:b/>
          <w:i/>
          <w:sz w:val="24"/>
          <w:szCs w:val="24"/>
        </w:rPr>
        <w:t>tamamlanan</w:t>
      </w:r>
      <w:r w:rsidR="002171CF">
        <w:rPr>
          <w:rFonts w:asciiTheme="minorHAnsi" w:hAnsiTheme="minorHAnsi" w:cstheme="minorHAnsi"/>
          <w:b/>
          <w:i/>
          <w:sz w:val="24"/>
          <w:szCs w:val="24"/>
        </w:rPr>
        <w:t xml:space="preserve"> / ilgili yılda başlaması gerekirken başlamayan</w:t>
      </w:r>
      <w:r w:rsidR="00001F7D" w:rsidRPr="00E973D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3A0AF4" w:rsidRPr="00E973D7">
        <w:rPr>
          <w:rFonts w:asciiTheme="minorHAnsi" w:hAnsiTheme="minorHAnsi" w:cstheme="minorHAnsi"/>
          <w:b/>
          <w:i/>
          <w:sz w:val="24"/>
          <w:szCs w:val="24"/>
        </w:rPr>
        <w:t>projeler</w:t>
      </w:r>
      <w:r w:rsidR="00A731B7" w:rsidRPr="0010759D">
        <w:rPr>
          <w:rFonts w:asciiTheme="minorHAnsi" w:hAnsiTheme="minorHAnsi" w:cstheme="minorHAnsi"/>
          <w:sz w:val="24"/>
          <w:szCs w:val="24"/>
        </w:rPr>
        <w:t xml:space="preserve"> </w:t>
      </w:r>
      <w:r w:rsidR="001C144B">
        <w:rPr>
          <w:rFonts w:asciiTheme="minorHAnsi" w:hAnsiTheme="minorHAnsi" w:cstheme="minorHAnsi"/>
          <w:sz w:val="24"/>
          <w:szCs w:val="24"/>
        </w:rPr>
        <w:t>dikkate alınmalıdır.</w:t>
      </w:r>
      <w:r w:rsidR="00A731B7" w:rsidRPr="0010759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E660E0" w14:textId="77777777" w:rsidR="00FD6F6F" w:rsidRDefault="00303B31" w:rsidP="002D5596">
      <w:pPr>
        <w:jc w:val="both"/>
        <w:rPr>
          <w:rFonts w:asciiTheme="minorHAnsi" w:hAnsiTheme="minorHAnsi" w:cstheme="minorHAnsi"/>
          <w:sz w:val="24"/>
          <w:szCs w:val="24"/>
        </w:rPr>
      </w:pPr>
      <w:r w:rsidRPr="0010759D">
        <w:rPr>
          <w:rFonts w:asciiTheme="minorHAnsi" w:hAnsiTheme="minorHAnsi" w:cstheme="minorHAnsi"/>
          <w:b/>
          <w:sz w:val="24"/>
          <w:szCs w:val="24"/>
          <w:vertAlign w:val="superscript"/>
        </w:rPr>
        <w:t>2</w:t>
      </w:r>
      <w:r w:rsidR="00896F49" w:rsidRPr="0010759D">
        <w:rPr>
          <w:rFonts w:asciiTheme="minorHAnsi" w:hAnsiTheme="minorHAnsi" w:cstheme="minorHAnsi"/>
          <w:b/>
          <w:sz w:val="24"/>
          <w:szCs w:val="24"/>
          <w:vertAlign w:val="superscript"/>
        </w:rPr>
        <w:t xml:space="preserve"> </w:t>
      </w:r>
      <w:r w:rsidR="001C144B">
        <w:rPr>
          <w:rFonts w:asciiTheme="minorHAnsi" w:hAnsiTheme="minorHAnsi" w:cstheme="minorHAnsi"/>
          <w:sz w:val="24"/>
          <w:szCs w:val="24"/>
        </w:rPr>
        <w:t>Bu bölüm</w:t>
      </w:r>
      <w:r w:rsidR="00FD6F6F" w:rsidRPr="0010759D">
        <w:rPr>
          <w:rFonts w:asciiTheme="minorHAnsi" w:hAnsiTheme="minorHAnsi" w:cstheme="minorHAnsi"/>
          <w:sz w:val="24"/>
          <w:szCs w:val="24"/>
        </w:rPr>
        <w:t>de</w:t>
      </w:r>
      <w:r w:rsidR="006D0B01">
        <w:rPr>
          <w:rFonts w:asciiTheme="minorHAnsi" w:hAnsiTheme="minorHAnsi" w:cstheme="minorHAnsi"/>
          <w:sz w:val="24"/>
          <w:szCs w:val="24"/>
        </w:rPr>
        <w:t xml:space="preserve">, </w:t>
      </w:r>
      <w:r w:rsidR="006D0B01" w:rsidRPr="0010759D">
        <w:rPr>
          <w:rFonts w:asciiTheme="minorHAnsi" w:hAnsiTheme="minorHAnsi" w:cstheme="minorHAnsi"/>
          <w:sz w:val="24"/>
          <w:szCs w:val="24"/>
        </w:rPr>
        <w:t>Bakanlıkça onaylanan</w:t>
      </w:r>
      <w:r w:rsidR="00FD6F6F" w:rsidRPr="0010759D">
        <w:rPr>
          <w:rFonts w:asciiTheme="minorHAnsi" w:hAnsiTheme="minorHAnsi" w:cstheme="minorHAnsi"/>
          <w:sz w:val="24"/>
          <w:szCs w:val="24"/>
        </w:rPr>
        <w:t xml:space="preserve"> </w:t>
      </w:r>
      <w:r w:rsidR="00DC3DE2" w:rsidRPr="0010759D">
        <w:rPr>
          <w:rFonts w:asciiTheme="minorHAnsi" w:hAnsiTheme="minorHAnsi" w:cstheme="minorHAnsi"/>
          <w:sz w:val="24"/>
          <w:szCs w:val="24"/>
        </w:rPr>
        <w:t>SİP’</w:t>
      </w:r>
      <w:r w:rsidR="006D0B01">
        <w:rPr>
          <w:rFonts w:asciiTheme="minorHAnsi" w:hAnsiTheme="minorHAnsi" w:cstheme="minorHAnsi"/>
          <w:sz w:val="24"/>
          <w:szCs w:val="24"/>
        </w:rPr>
        <w:t>d</w:t>
      </w:r>
      <w:r w:rsidR="00896F49" w:rsidRPr="0010759D">
        <w:rPr>
          <w:rFonts w:asciiTheme="minorHAnsi" w:hAnsiTheme="minorHAnsi" w:cstheme="minorHAnsi"/>
          <w:sz w:val="24"/>
          <w:szCs w:val="24"/>
        </w:rPr>
        <w:t>e</w:t>
      </w:r>
      <w:r w:rsidR="006D0B01">
        <w:rPr>
          <w:rFonts w:asciiTheme="minorHAnsi" w:hAnsiTheme="minorHAnsi" w:cstheme="minorHAnsi"/>
          <w:sz w:val="24"/>
          <w:szCs w:val="24"/>
        </w:rPr>
        <w:t xml:space="preserve"> yer alan şekli ile</w:t>
      </w:r>
      <w:r w:rsidR="00FD6F6F" w:rsidRPr="0010759D">
        <w:rPr>
          <w:rFonts w:asciiTheme="minorHAnsi" w:hAnsiTheme="minorHAnsi" w:cstheme="minorHAnsi"/>
          <w:sz w:val="24"/>
          <w:szCs w:val="24"/>
        </w:rPr>
        <w:t xml:space="preserve"> </w:t>
      </w:r>
      <w:r w:rsidR="001C144B" w:rsidRPr="0010759D">
        <w:rPr>
          <w:rFonts w:asciiTheme="minorHAnsi" w:hAnsiTheme="minorHAnsi" w:cstheme="minorHAnsi"/>
          <w:sz w:val="24"/>
          <w:szCs w:val="24"/>
        </w:rPr>
        <w:t xml:space="preserve">planlanan başlangıç </w:t>
      </w:r>
      <w:r w:rsidR="001C144B">
        <w:rPr>
          <w:rFonts w:asciiTheme="minorHAnsi" w:hAnsiTheme="minorHAnsi" w:cstheme="minorHAnsi"/>
          <w:sz w:val="24"/>
          <w:szCs w:val="24"/>
        </w:rPr>
        <w:t xml:space="preserve">ve bitiş </w:t>
      </w:r>
      <w:r w:rsidR="001C144B" w:rsidRPr="0010759D">
        <w:rPr>
          <w:rFonts w:asciiTheme="minorHAnsi" w:hAnsiTheme="minorHAnsi" w:cstheme="minorHAnsi"/>
          <w:sz w:val="24"/>
          <w:szCs w:val="24"/>
        </w:rPr>
        <w:t xml:space="preserve">tarihi </w:t>
      </w:r>
      <w:r w:rsidR="001C144B">
        <w:rPr>
          <w:rFonts w:asciiTheme="minorHAnsi" w:hAnsiTheme="minorHAnsi" w:cstheme="minorHAnsi"/>
          <w:sz w:val="24"/>
          <w:szCs w:val="24"/>
        </w:rPr>
        <w:t>il</w:t>
      </w:r>
      <w:r w:rsidR="001C144B" w:rsidRPr="0010759D">
        <w:rPr>
          <w:rFonts w:asciiTheme="minorHAnsi" w:hAnsiTheme="minorHAnsi" w:cstheme="minorHAnsi"/>
          <w:sz w:val="24"/>
          <w:szCs w:val="24"/>
        </w:rPr>
        <w:t xml:space="preserve">e </w:t>
      </w:r>
      <w:r w:rsidR="006D0B01">
        <w:rPr>
          <w:rFonts w:asciiTheme="minorHAnsi" w:hAnsiTheme="minorHAnsi" w:cstheme="minorHAnsi"/>
          <w:sz w:val="24"/>
          <w:szCs w:val="24"/>
        </w:rPr>
        <w:t xml:space="preserve">projenin toplam </w:t>
      </w:r>
      <w:r w:rsidR="001C144B" w:rsidRPr="0010759D">
        <w:rPr>
          <w:rFonts w:asciiTheme="minorHAnsi" w:hAnsiTheme="minorHAnsi" w:cstheme="minorHAnsi"/>
          <w:sz w:val="24"/>
          <w:szCs w:val="24"/>
        </w:rPr>
        <w:t>süresi</w:t>
      </w:r>
      <w:r w:rsidR="000C0B57">
        <w:rPr>
          <w:rFonts w:asciiTheme="minorHAnsi" w:hAnsiTheme="minorHAnsi" w:cstheme="minorHAnsi"/>
          <w:sz w:val="24"/>
          <w:szCs w:val="24"/>
        </w:rPr>
        <w:t xml:space="preserve"> (gün, ay veya</w:t>
      </w:r>
      <w:r w:rsidR="00E973D7">
        <w:rPr>
          <w:rFonts w:asciiTheme="minorHAnsi" w:hAnsiTheme="minorHAnsi" w:cstheme="minorHAnsi"/>
          <w:sz w:val="24"/>
          <w:szCs w:val="24"/>
        </w:rPr>
        <w:t xml:space="preserve"> yıl</w:t>
      </w:r>
      <w:r w:rsidR="000C0B57">
        <w:rPr>
          <w:rFonts w:asciiTheme="minorHAnsi" w:hAnsiTheme="minorHAnsi" w:cstheme="minorHAnsi"/>
          <w:sz w:val="24"/>
          <w:szCs w:val="24"/>
        </w:rPr>
        <w:t xml:space="preserve"> olabilir</w:t>
      </w:r>
      <w:r w:rsidR="00E973D7">
        <w:rPr>
          <w:rFonts w:asciiTheme="minorHAnsi" w:hAnsiTheme="minorHAnsi" w:cstheme="minorHAnsi"/>
          <w:sz w:val="24"/>
          <w:szCs w:val="24"/>
        </w:rPr>
        <w:t>)</w:t>
      </w:r>
      <w:r w:rsidR="00FE6D31">
        <w:rPr>
          <w:rFonts w:asciiTheme="minorHAnsi" w:hAnsiTheme="minorHAnsi" w:cstheme="minorHAnsi"/>
          <w:sz w:val="24"/>
          <w:szCs w:val="24"/>
        </w:rPr>
        <w:t xml:space="preserve"> yazılmalıdır.</w:t>
      </w:r>
    </w:p>
    <w:p w14:paraId="4C1F314A" w14:textId="77777777" w:rsidR="00FE6D31" w:rsidRDefault="00303B31" w:rsidP="002D5596">
      <w:pPr>
        <w:jc w:val="both"/>
        <w:rPr>
          <w:rFonts w:asciiTheme="minorHAnsi" w:hAnsiTheme="minorHAnsi" w:cstheme="minorHAnsi"/>
          <w:sz w:val="24"/>
          <w:szCs w:val="24"/>
        </w:rPr>
      </w:pPr>
      <w:r w:rsidRPr="0010759D">
        <w:rPr>
          <w:rFonts w:asciiTheme="minorHAnsi" w:hAnsiTheme="minorHAnsi" w:cstheme="minorHAnsi"/>
          <w:b/>
          <w:sz w:val="24"/>
          <w:szCs w:val="24"/>
          <w:vertAlign w:val="superscript"/>
        </w:rPr>
        <w:t xml:space="preserve">3 </w:t>
      </w:r>
      <w:r w:rsidRPr="0010759D">
        <w:rPr>
          <w:rFonts w:asciiTheme="minorHAnsi" w:hAnsiTheme="minorHAnsi" w:cstheme="minorHAnsi"/>
          <w:sz w:val="24"/>
          <w:szCs w:val="24"/>
        </w:rPr>
        <w:t xml:space="preserve">Projelerin ilerlemeleri hakkında bilgi verilirken </w:t>
      </w:r>
      <w:r w:rsidR="00DC3DE2" w:rsidRPr="0010759D">
        <w:rPr>
          <w:rFonts w:asciiTheme="minorHAnsi" w:hAnsiTheme="minorHAnsi" w:cstheme="minorHAnsi"/>
          <w:sz w:val="24"/>
          <w:szCs w:val="24"/>
        </w:rPr>
        <w:t>performans değerlendirmesine konu takvim yılının</w:t>
      </w:r>
      <w:r w:rsidRPr="0010759D">
        <w:rPr>
          <w:rFonts w:asciiTheme="minorHAnsi" w:hAnsiTheme="minorHAnsi" w:cstheme="minorHAnsi"/>
          <w:sz w:val="24"/>
          <w:szCs w:val="24"/>
        </w:rPr>
        <w:t xml:space="preserve"> son günü baz alınmalıdır. Söz konusu tarih itibari ile projelerin ilerleme durumu sorgulanmaktadır. </w:t>
      </w:r>
      <w:r w:rsidR="00FD6F6F" w:rsidRPr="0010759D">
        <w:rPr>
          <w:rFonts w:asciiTheme="minorHAnsi" w:hAnsiTheme="minorHAnsi" w:cstheme="minorHAnsi"/>
          <w:sz w:val="24"/>
          <w:szCs w:val="24"/>
        </w:rPr>
        <w:t>Projenin gerçekleşme durumu</w:t>
      </w:r>
      <w:r w:rsidR="001B7BE6">
        <w:rPr>
          <w:rFonts w:asciiTheme="minorHAnsi" w:hAnsiTheme="minorHAnsi" w:cstheme="minorHAnsi"/>
          <w:sz w:val="24"/>
          <w:szCs w:val="24"/>
        </w:rPr>
        <w:t>, SİP içeriğinde yer alan “Gelişim Yol Haritası”ndaki zaman planı esas alınarak</w:t>
      </w:r>
      <w:r w:rsidR="00FD6F6F" w:rsidRPr="0010759D">
        <w:rPr>
          <w:rFonts w:asciiTheme="minorHAnsi" w:hAnsiTheme="minorHAnsi" w:cstheme="minorHAnsi"/>
          <w:sz w:val="24"/>
          <w:szCs w:val="24"/>
        </w:rPr>
        <w:t xml:space="preserve"> </w:t>
      </w:r>
      <w:r w:rsidR="005E09CE">
        <w:rPr>
          <w:rFonts w:asciiTheme="minorHAnsi" w:hAnsiTheme="minorHAnsi" w:cstheme="minorHAnsi"/>
          <w:sz w:val="24"/>
          <w:szCs w:val="24"/>
        </w:rPr>
        <w:t>“</w:t>
      </w:r>
      <w:r w:rsidR="00FD6F6F" w:rsidRPr="006D0B01">
        <w:rPr>
          <w:rFonts w:asciiTheme="minorHAnsi" w:hAnsiTheme="minorHAnsi" w:cstheme="minorHAnsi"/>
          <w:b/>
          <w:sz w:val="24"/>
          <w:szCs w:val="24"/>
          <w:u w:val="single"/>
        </w:rPr>
        <w:t>Başlamadı/Devam Ediyor/Tamamlandı/İptal Edildi</w:t>
      </w:r>
      <w:r w:rsidR="005E09CE">
        <w:rPr>
          <w:rFonts w:asciiTheme="minorHAnsi" w:hAnsiTheme="minorHAnsi" w:cstheme="minorHAnsi"/>
          <w:b/>
          <w:sz w:val="24"/>
          <w:szCs w:val="24"/>
          <w:u w:val="single"/>
        </w:rPr>
        <w:t>”</w:t>
      </w:r>
      <w:r w:rsidR="00FD6F6F" w:rsidRPr="0010759D">
        <w:rPr>
          <w:rFonts w:asciiTheme="minorHAnsi" w:hAnsiTheme="minorHAnsi" w:cstheme="minorHAnsi"/>
          <w:sz w:val="24"/>
          <w:szCs w:val="24"/>
        </w:rPr>
        <w:t xml:space="preserve"> olarak belirtilmeli</w:t>
      </w:r>
      <w:r w:rsidR="00551549" w:rsidRPr="0010759D">
        <w:rPr>
          <w:rFonts w:asciiTheme="minorHAnsi" w:hAnsiTheme="minorHAnsi" w:cstheme="minorHAnsi"/>
          <w:sz w:val="24"/>
          <w:szCs w:val="24"/>
        </w:rPr>
        <w:t>dir</w:t>
      </w:r>
      <w:r w:rsidR="00FD6F6F" w:rsidRPr="0010759D">
        <w:rPr>
          <w:rFonts w:asciiTheme="minorHAnsi" w:hAnsiTheme="minorHAnsi" w:cstheme="minorHAnsi"/>
          <w:sz w:val="24"/>
          <w:szCs w:val="24"/>
        </w:rPr>
        <w:t xml:space="preserve">. </w:t>
      </w:r>
      <w:r w:rsidR="001B7BE6">
        <w:rPr>
          <w:rFonts w:asciiTheme="minorHAnsi" w:hAnsiTheme="minorHAnsi" w:cstheme="minorHAnsi"/>
          <w:sz w:val="24"/>
          <w:szCs w:val="24"/>
        </w:rPr>
        <w:t>Devam eden projelerde</w:t>
      </w:r>
      <w:r w:rsidR="000C6B4A" w:rsidRPr="0010759D">
        <w:rPr>
          <w:rFonts w:asciiTheme="minorHAnsi" w:hAnsiTheme="minorHAnsi" w:cstheme="minorHAnsi"/>
          <w:sz w:val="24"/>
          <w:szCs w:val="24"/>
        </w:rPr>
        <w:t xml:space="preserve"> </w:t>
      </w:r>
      <w:r w:rsidR="00FD6F6F" w:rsidRPr="0010759D">
        <w:rPr>
          <w:rFonts w:asciiTheme="minorHAnsi" w:hAnsiTheme="minorHAnsi" w:cstheme="minorHAnsi"/>
          <w:sz w:val="24"/>
          <w:szCs w:val="24"/>
        </w:rPr>
        <w:t>gerçekleşme durumu yüzde</w:t>
      </w:r>
      <w:r w:rsidR="001B7BE6">
        <w:rPr>
          <w:rFonts w:asciiTheme="minorHAnsi" w:hAnsiTheme="minorHAnsi" w:cstheme="minorHAnsi"/>
          <w:sz w:val="24"/>
          <w:szCs w:val="24"/>
        </w:rPr>
        <w:t xml:space="preserve"> (%)</w:t>
      </w:r>
      <w:r w:rsidR="00FD6F6F" w:rsidRPr="0010759D">
        <w:rPr>
          <w:rFonts w:asciiTheme="minorHAnsi" w:hAnsiTheme="minorHAnsi" w:cstheme="minorHAnsi"/>
          <w:sz w:val="24"/>
          <w:szCs w:val="24"/>
        </w:rPr>
        <w:t xml:space="preserve"> olarak ifade edilmelidir.</w:t>
      </w:r>
      <w:r w:rsidR="00F2336D" w:rsidRPr="0010759D">
        <w:rPr>
          <w:rFonts w:asciiTheme="minorHAnsi" w:hAnsiTheme="minorHAnsi" w:cstheme="minorHAnsi"/>
          <w:sz w:val="24"/>
          <w:szCs w:val="24"/>
        </w:rPr>
        <w:t xml:space="preserve"> </w:t>
      </w:r>
      <w:r w:rsidR="00FE6D31">
        <w:rPr>
          <w:rFonts w:asciiTheme="minorHAnsi" w:hAnsiTheme="minorHAnsi" w:cstheme="minorHAnsi"/>
          <w:sz w:val="24"/>
          <w:szCs w:val="24"/>
        </w:rPr>
        <w:t xml:space="preserve">Alt adımları (faz) olan projeler, bir bütün </w:t>
      </w:r>
      <w:r w:rsidR="005E09CE">
        <w:rPr>
          <w:rFonts w:asciiTheme="minorHAnsi" w:hAnsiTheme="minorHAnsi" w:cstheme="minorHAnsi"/>
          <w:sz w:val="24"/>
          <w:szCs w:val="24"/>
        </w:rPr>
        <w:t xml:space="preserve">olarak değerlendirilmeli ve projenin tamamına ilişkin fazlar bitince “Tamamlandı”; fazların devamı halinde ise “Devam Ediyor” seçeneği kullanılmalıdır. </w:t>
      </w:r>
    </w:p>
    <w:p w14:paraId="63B2BB66" w14:textId="77777777" w:rsidR="006D0B01" w:rsidRDefault="00FB7018" w:rsidP="002D5596">
      <w:pPr>
        <w:jc w:val="both"/>
        <w:rPr>
          <w:rFonts w:asciiTheme="minorHAnsi" w:hAnsiTheme="minorHAnsi" w:cstheme="minorHAnsi"/>
          <w:sz w:val="24"/>
          <w:szCs w:val="24"/>
        </w:rPr>
      </w:pPr>
      <w:r w:rsidRPr="0010759D">
        <w:rPr>
          <w:rFonts w:asciiTheme="minorHAnsi" w:hAnsiTheme="minorHAnsi" w:cstheme="minorHAnsi"/>
          <w:b/>
          <w:sz w:val="24"/>
          <w:szCs w:val="24"/>
          <w:vertAlign w:val="superscript"/>
        </w:rPr>
        <w:t>4</w:t>
      </w:r>
      <w:r w:rsidR="006D0B01">
        <w:rPr>
          <w:rFonts w:asciiTheme="minorHAnsi" w:hAnsiTheme="minorHAnsi" w:cstheme="minorHAnsi"/>
          <w:b/>
          <w:sz w:val="24"/>
          <w:szCs w:val="24"/>
          <w:vertAlign w:val="superscript"/>
        </w:rPr>
        <w:t xml:space="preserve"> </w:t>
      </w:r>
      <w:r w:rsidR="006D0B01">
        <w:rPr>
          <w:rFonts w:asciiTheme="minorHAnsi" w:hAnsiTheme="minorHAnsi" w:cstheme="minorHAnsi"/>
          <w:sz w:val="24"/>
          <w:szCs w:val="24"/>
        </w:rPr>
        <w:t xml:space="preserve">Projenin </w:t>
      </w:r>
      <w:r w:rsidR="006D0B01" w:rsidRPr="0010759D">
        <w:rPr>
          <w:rFonts w:asciiTheme="minorHAnsi" w:hAnsiTheme="minorHAnsi" w:cstheme="minorHAnsi"/>
          <w:sz w:val="24"/>
          <w:szCs w:val="24"/>
        </w:rPr>
        <w:t>Bakanlıkça onaylanan SİP’</w:t>
      </w:r>
      <w:r w:rsidR="006D0B01">
        <w:rPr>
          <w:rFonts w:asciiTheme="minorHAnsi" w:hAnsiTheme="minorHAnsi" w:cstheme="minorHAnsi"/>
          <w:sz w:val="24"/>
          <w:szCs w:val="24"/>
        </w:rPr>
        <w:t>d</w:t>
      </w:r>
      <w:r w:rsidR="006D0B01" w:rsidRPr="0010759D">
        <w:rPr>
          <w:rFonts w:asciiTheme="minorHAnsi" w:hAnsiTheme="minorHAnsi" w:cstheme="minorHAnsi"/>
          <w:sz w:val="24"/>
          <w:szCs w:val="24"/>
        </w:rPr>
        <w:t>e</w:t>
      </w:r>
      <w:r w:rsidR="006D0B01">
        <w:rPr>
          <w:rFonts w:asciiTheme="minorHAnsi" w:hAnsiTheme="minorHAnsi" w:cstheme="minorHAnsi"/>
          <w:sz w:val="24"/>
          <w:szCs w:val="24"/>
        </w:rPr>
        <w:t xml:space="preserve"> planlanan tarih ve sürede</w:t>
      </w:r>
      <w:r w:rsidR="005B76D4">
        <w:rPr>
          <w:rFonts w:asciiTheme="minorHAnsi" w:hAnsiTheme="minorHAnsi" w:cstheme="minorHAnsi"/>
          <w:sz w:val="24"/>
          <w:szCs w:val="24"/>
        </w:rPr>
        <w:t xml:space="preserve">n </w:t>
      </w:r>
      <w:r w:rsidR="005B76D4" w:rsidRPr="001B7BE6">
        <w:rPr>
          <w:rFonts w:asciiTheme="minorHAnsi" w:hAnsiTheme="minorHAnsi" w:cstheme="minorHAnsi"/>
          <w:b/>
          <w:sz w:val="24"/>
          <w:szCs w:val="24"/>
          <w:u w:val="single"/>
        </w:rPr>
        <w:t>farklı bir zaman</w:t>
      </w:r>
      <w:r w:rsidR="005E09CE">
        <w:rPr>
          <w:rFonts w:asciiTheme="minorHAnsi" w:hAnsiTheme="minorHAnsi" w:cstheme="minorHAnsi"/>
          <w:b/>
          <w:sz w:val="24"/>
          <w:szCs w:val="24"/>
          <w:u w:val="single"/>
        </w:rPr>
        <w:t>lama</w:t>
      </w:r>
      <w:r w:rsidR="005B76D4" w:rsidRPr="001B7BE6">
        <w:rPr>
          <w:rFonts w:asciiTheme="minorHAnsi" w:hAnsiTheme="minorHAnsi" w:cstheme="minorHAnsi"/>
          <w:b/>
          <w:sz w:val="24"/>
          <w:szCs w:val="24"/>
          <w:u w:val="single"/>
        </w:rPr>
        <w:t>da</w:t>
      </w:r>
      <w:r w:rsidR="006D0B01" w:rsidRPr="001B7BE6">
        <w:rPr>
          <w:rFonts w:asciiTheme="minorHAnsi" w:hAnsiTheme="minorHAnsi" w:cstheme="minorHAnsi"/>
          <w:b/>
          <w:sz w:val="24"/>
          <w:szCs w:val="24"/>
          <w:u w:val="single"/>
        </w:rPr>
        <w:t xml:space="preserve"> gerçekleştiril</w:t>
      </w:r>
      <w:r w:rsidR="005B76D4" w:rsidRPr="001B7BE6">
        <w:rPr>
          <w:rFonts w:asciiTheme="minorHAnsi" w:hAnsiTheme="minorHAnsi" w:cstheme="minorHAnsi"/>
          <w:b/>
          <w:sz w:val="24"/>
          <w:szCs w:val="24"/>
          <w:u w:val="single"/>
        </w:rPr>
        <w:t>m</w:t>
      </w:r>
      <w:r w:rsidR="006D0B01" w:rsidRPr="001B7BE6">
        <w:rPr>
          <w:rFonts w:asciiTheme="minorHAnsi" w:hAnsiTheme="minorHAnsi" w:cstheme="minorHAnsi"/>
          <w:b/>
          <w:sz w:val="24"/>
          <w:szCs w:val="24"/>
          <w:u w:val="single"/>
        </w:rPr>
        <w:t>esi halinde</w:t>
      </w:r>
      <w:r w:rsidR="006D0B01">
        <w:rPr>
          <w:rFonts w:asciiTheme="minorHAnsi" w:hAnsiTheme="minorHAnsi" w:cstheme="minorHAnsi"/>
          <w:sz w:val="24"/>
          <w:szCs w:val="24"/>
        </w:rPr>
        <w:t>; fiilen projeye başlanılan</w:t>
      </w:r>
      <w:r w:rsidR="005E09CE">
        <w:rPr>
          <w:rFonts w:asciiTheme="minorHAnsi" w:hAnsiTheme="minorHAnsi" w:cstheme="minorHAnsi"/>
          <w:sz w:val="24"/>
          <w:szCs w:val="24"/>
        </w:rPr>
        <w:t xml:space="preserve"> ve tamamlananlar için bitirilen </w:t>
      </w:r>
      <w:r w:rsidR="00E973D7">
        <w:rPr>
          <w:rFonts w:asciiTheme="minorHAnsi" w:hAnsiTheme="minorHAnsi" w:cstheme="minorHAnsi"/>
          <w:sz w:val="24"/>
          <w:szCs w:val="24"/>
        </w:rPr>
        <w:t>tarih yazılmalıdır.</w:t>
      </w:r>
    </w:p>
    <w:p w14:paraId="5ACC17E3" w14:textId="77777777" w:rsidR="006D0B01" w:rsidRDefault="006D0B01" w:rsidP="006D0B0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vertAlign w:val="superscript"/>
        </w:rPr>
        <w:t xml:space="preserve">5 </w:t>
      </w:r>
      <w:r w:rsidRPr="0010759D">
        <w:rPr>
          <w:rFonts w:asciiTheme="minorHAnsi" w:hAnsiTheme="minorHAnsi" w:cstheme="minorHAnsi"/>
          <w:sz w:val="24"/>
          <w:szCs w:val="24"/>
        </w:rPr>
        <w:t>Projede danışmanlık firması ile çalı</w:t>
      </w:r>
      <w:r>
        <w:rPr>
          <w:rFonts w:asciiTheme="minorHAnsi" w:hAnsiTheme="minorHAnsi" w:cstheme="minorHAnsi"/>
          <w:sz w:val="24"/>
          <w:szCs w:val="24"/>
        </w:rPr>
        <w:t xml:space="preserve">şılmış olması durumunda; proje kapsamında hizmet alınan </w:t>
      </w:r>
      <w:r w:rsidRPr="0010759D">
        <w:rPr>
          <w:rFonts w:asciiTheme="minorHAnsi" w:hAnsiTheme="minorHAnsi" w:cstheme="minorHAnsi"/>
          <w:sz w:val="24"/>
          <w:szCs w:val="24"/>
        </w:rPr>
        <w:t>danışman firma ve proje bedeli</w:t>
      </w:r>
      <w:r w:rsidR="00E973D7">
        <w:rPr>
          <w:rFonts w:asciiTheme="minorHAnsi" w:hAnsiTheme="minorHAnsi" w:cstheme="minorHAnsi"/>
          <w:sz w:val="24"/>
          <w:szCs w:val="24"/>
        </w:rPr>
        <w:t xml:space="preserve"> yazılmalıdır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10759D">
        <w:rPr>
          <w:rFonts w:asciiTheme="minorHAnsi" w:hAnsiTheme="minorHAnsi" w:cstheme="minorHAnsi"/>
          <w:sz w:val="24"/>
          <w:szCs w:val="24"/>
        </w:rPr>
        <w:t xml:space="preserve"> Projede dan</w:t>
      </w:r>
      <w:r>
        <w:rPr>
          <w:rFonts w:asciiTheme="minorHAnsi" w:hAnsiTheme="minorHAnsi" w:cstheme="minorHAnsi"/>
          <w:sz w:val="24"/>
          <w:szCs w:val="24"/>
        </w:rPr>
        <w:t>ışmanlık firması ile çalışılmamış olması</w:t>
      </w:r>
      <w:r w:rsidRPr="0010759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ve projenin Yararlanıcının kendi imkanları ile yürütülmesi halinde; buna ilişkin olarak uygun içerikte –</w:t>
      </w:r>
      <w:r w:rsidR="005B76D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proje ekibi, sorumlu birim vb.-</w:t>
      </w:r>
      <w:r w:rsidR="00E973D7">
        <w:rPr>
          <w:rFonts w:asciiTheme="minorHAnsi" w:hAnsiTheme="minorHAnsi" w:cstheme="minorHAnsi"/>
          <w:sz w:val="24"/>
          <w:szCs w:val="24"/>
        </w:rPr>
        <w:t xml:space="preserve"> </w:t>
      </w:r>
      <w:r w:rsidR="007C3DBA">
        <w:rPr>
          <w:rFonts w:asciiTheme="minorHAnsi" w:hAnsiTheme="minorHAnsi" w:cstheme="minorHAnsi"/>
          <w:sz w:val="24"/>
          <w:szCs w:val="24"/>
        </w:rPr>
        <w:t xml:space="preserve">bir </w:t>
      </w:r>
      <w:r w:rsidR="00E973D7">
        <w:rPr>
          <w:rFonts w:asciiTheme="minorHAnsi" w:hAnsiTheme="minorHAnsi" w:cstheme="minorHAnsi"/>
          <w:sz w:val="24"/>
          <w:szCs w:val="24"/>
        </w:rPr>
        <w:t>açıklamaya yer verilmelidir.</w:t>
      </w:r>
    </w:p>
    <w:p w14:paraId="62BD4584" w14:textId="77777777" w:rsidR="00FE6D31" w:rsidRPr="0010759D" w:rsidRDefault="00FE6D31" w:rsidP="006D0B0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220C1EE" w14:textId="77777777" w:rsidR="00FB7018" w:rsidRPr="0010759D" w:rsidRDefault="00FB7018" w:rsidP="00FB7018">
      <w:pPr>
        <w:rPr>
          <w:rFonts w:asciiTheme="minorHAnsi" w:hAnsiTheme="minorHAnsi" w:cstheme="minorHAnsi"/>
          <w:b/>
          <w:sz w:val="24"/>
          <w:szCs w:val="24"/>
        </w:rPr>
      </w:pPr>
      <w:r w:rsidRPr="0010759D">
        <w:rPr>
          <w:rFonts w:asciiTheme="minorHAnsi" w:hAnsiTheme="minorHAnsi" w:cstheme="minorHAnsi"/>
          <w:b/>
          <w:sz w:val="24"/>
          <w:szCs w:val="24"/>
        </w:rPr>
        <w:t xml:space="preserve">Yetkili İmza(lar) – </w:t>
      </w:r>
      <w:r w:rsidR="00B40FFD" w:rsidRPr="0010759D">
        <w:rPr>
          <w:rFonts w:asciiTheme="minorHAnsi" w:hAnsiTheme="minorHAnsi" w:cstheme="minorHAnsi"/>
          <w:b/>
          <w:sz w:val="24"/>
          <w:szCs w:val="24"/>
        </w:rPr>
        <w:t>Yararlanıcı</w:t>
      </w:r>
      <w:r w:rsidRPr="0010759D">
        <w:rPr>
          <w:rFonts w:asciiTheme="minorHAnsi" w:hAnsiTheme="minorHAnsi" w:cstheme="minorHAnsi"/>
          <w:b/>
          <w:sz w:val="24"/>
          <w:szCs w:val="24"/>
        </w:rPr>
        <w:t xml:space="preserve"> Kaşe</w:t>
      </w:r>
    </w:p>
    <w:p w14:paraId="0DBC8D4C" w14:textId="77777777" w:rsidR="00E927DA" w:rsidRPr="0010759D" w:rsidRDefault="00FB7018" w:rsidP="00FB7018">
      <w:pPr>
        <w:rPr>
          <w:rFonts w:asciiTheme="minorHAnsi" w:hAnsiTheme="minorHAnsi" w:cstheme="minorHAnsi"/>
          <w:b/>
          <w:sz w:val="24"/>
          <w:szCs w:val="24"/>
        </w:rPr>
      </w:pPr>
      <w:r w:rsidRPr="0010759D">
        <w:rPr>
          <w:rFonts w:asciiTheme="minorHAnsi" w:hAnsiTheme="minorHAnsi" w:cstheme="minorHAnsi"/>
          <w:b/>
          <w:sz w:val="24"/>
          <w:szCs w:val="24"/>
        </w:rPr>
        <w:t>Tarih</w:t>
      </w:r>
    </w:p>
    <w:sectPr w:rsidR="00E927DA" w:rsidRPr="0010759D" w:rsidSect="005E09CE">
      <w:pgSz w:w="16838" w:h="11906" w:orient="landscape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2DE03" w14:textId="77777777" w:rsidR="00C47257" w:rsidRDefault="00C47257" w:rsidP="005F5052">
      <w:r>
        <w:separator/>
      </w:r>
    </w:p>
  </w:endnote>
  <w:endnote w:type="continuationSeparator" w:id="0">
    <w:p w14:paraId="0C48DB29" w14:textId="77777777" w:rsidR="00C47257" w:rsidRDefault="00C47257" w:rsidP="005F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FC922" w14:textId="77777777" w:rsidR="00C47257" w:rsidRDefault="00C47257" w:rsidP="005F5052">
      <w:r>
        <w:separator/>
      </w:r>
    </w:p>
  </w:footnote>
  <w:footnote w:type="continuationSeparator" w:id="0">
    <w:p w14:paraId="5584B4C4" w14:textId="77777777" w:rsidR="00C47257" w:rsidRDefault="00C47257" w:rsidP="005F5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43D0C"/>
    <w:multiLevelType w:val="hybridMultilevel"/>
    <w:tmpl w:val="AFAAB7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B8"/>
    <w:rsid w:val="00001F7D"/>
    <w:rsid w:val="00020588"/>
    <w:rsid w:val="00044495"/>
    <w:rsid w:val="00052B63"/>
    <w:rsid w:val="000A4F94"/>
    <w:rsid w:val="000C0B57"/>
    <w:rsid w:val="000C6B4A"/>
    <w:rsid w:val="000D1188"/>
    <w:rsid w:val="000D2D44"/>
    <w:rsid w:val="000D3C95"/>
    <w:rsid w:val="001025F0"/>
    <w:rsid w:val="0010759D"/>
    <w:rsid w:val="00161FD2"/>
    <w:rsid w:val="001B3502"/>
    <w:rsid w:val="001B7BE6"/>
    <w:rsid w:val="001C144B"/>
    <w:rsid w:val="001D5D7B"/>
    <w:rsid w:val="001D744D"/>
    <w:rsid w:val="001E204B"/>
    <w:rsid w:val="001F3249"/>
    <w:rsid w:val="002171CF"/>
    <w:rsid w:val="002637DA"/>
    <w:rsid w:val="00265D41"/>
    <w:rsid w:val="002D4803"/>
    <w:rsid w:val="002D5596"/>
    <w:rsid w:val="002F3488"/>
    <w:rsid w:val="00303B31"/>
    <w:rsid w:val="003A0AF4"/>
    <w:rsid w:val="003D2B8D"/>
    <w:rsid w:val="00525646"/>
    <w:rsid w:val="00551549"/>
    <w:rsid w:val="005B76D4"/>
    <w:rsid w:val="005D6D24"/>
    <w:rsid w:val="005E09CE"/>
    <w:rsid w:val="005F5052"/>
    <w:rsid w:val="00697234"/>
    <w:rsid w:val="006B457E"/>
    <w:rsid w:val="006D0B01"/>
    <w:rsid w:val="006F29B8"/>
    <w:rsid w:val="007C3DBA"/>
    <w:rsid w:val="007C7EF3"/>
    <w:rsid w:val="008543F6"/>
    <w:rsid w:val="00874525"/>
    <w:rsid w:val="00896F49"/>
    <w:rsid w:val="008E3A82"/>
    <w:rsid w:val="00900706"/>
    <w:rsid w:val="00971F19"/>
    <w:rsid w:val="00990F72"/>
    <w:rsid w:val="009B2A1B"/>
    <w:rsid w:val="009C0448"/>
    <w:rsid w:val="00A731B7"/>
    <w:rsid w:val="00A937A5"/>
    <w:rsid w:val="00AD34F8"/>
    <w:rsid w:val="00B40FFD"/>
    <w:rsid w:val="00B51596"/>
    <w:rsid w:val="00B57A7B"/>
    <w:rsid w:val="00C14204"/>
    <w:rsid w:val="00C47257"/>
    <w:rsid w:val="00CA22ED"/>
    <w:rsid w:val="00CB1BBA"/>
    <w:rsid w:val="00CB1F68"/>
    <w:rsid w:val="00DC3DE2"/>
    <w:rsid w:val="00E22ED0"/>
    <w:rsid w:val="00E927DA"/>
    <w:rsid w:val="00E973D7"/>
    <w:rsid w:val="00F11A29"/>
    <w:rsid w:val="00F2336D"/>
    <w:rsid w:val="00FB7018"/>
    <w:rsid w:val="00FD6F6F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3AB8F"/>
  <w15:docId w15:val="{F6481863-0A2A-4DF7-9EFB-B4C1603D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9B8"/>
    <w:pPr>
      <w:spacing w:after="0" w:line="240" w:lineRule="auto"/>
    </w:pPr>
    <w:rPr>
      <w:rFonts w:ascii="Calibri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9B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ralkYok">
    <w:name w:val="No Spacing"/>
    <w:link w:val="AralkYokChar"/>
    <w:uiPriority w:val="99"/>
    <w:qFormat/>
    <w:rsid w:val="00052B6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ralkYokChar">
    <w:name w:val="Aralık Yok Char"/>
    <w:basedOn w:val="VarsaylanParagrafYazTipi"/>
    <w:link w:val="AralkYok"/>
    <w:uiPriority w:val="99"/>
    <w:locked/>
    <w:rsid w:val="00052B63"/>
    <w:rPr>
      <w:rFonts w:ascii="Calibri" w:eastAsia="Times New Roman" w:hAnsi="Calibri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2B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2B63"/>
    <w:rPr>
      <w:rFonts w:ascii="Tahom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F50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F5052"/>
    <w:rPr>
      <w:rFonts w:ascii="Calibri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F505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5052"/>
    <w:rPr>
      <w:rFonts w:ascii="Calibri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2D4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11A29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0D1188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D1188"/>
    <w:rPr>
      <w:rFonts w:ascii="Calibri" w:hAnsi="Calibri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D11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17DBD-4ABF-4754-B0CF-5BE91585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Aykan VAPURLUOĞLU</dc:creator>
  <cp:lastModifiedBy>AA</cp:lastModifiedBy>
  <cp:revision>4</cp:revision>
  <cp:lastPrinted>2018-06-11T08:41:00Z</cp:lastPrinted>
  <dcterms:created xsi:type="dcterms:W3CDTF">2025-10-10T06:47:00Z</dcterms:created>
  <dcterms:modified xsi:type="dcterms:W3CDTF">2026-03-01T15:58:00Z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datetime=2025-10-10T06:47:16.280Z</vt:lpwstr>
  </property>
</Properties>
</file>